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BEC" w:rsidRDefault="000C6BEC" w:rsidP="000C6BEC">
      <w:pPr>
        <w:shd w:val="clear" w:color="auto" w:fill="FFFFFF"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Проект</w:t>
      </w:r>
    </w:p>
    <w:p w:rsidR="000C6BEC" w:rsidRDefault="000C6BEC" w:rsidP="000C6BEC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0C6BEC" w:rsidRDefault="000C6BEC" w:rsidP="000C6BEC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0C6BEC" w:rsidRDefault="000C6BEC" w:rsidP="000C6BEC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проведении районного этапа  городского конкурса профессионального мастерства</w:t>
      </w:r>
    </w:p>
    <w:p w:rsidR="000C6BEC" w:rsidRDefault="000C6BEC" w:rsidP="000C6BEC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«Учитель года города Казани-2021»</w:t>
      </w:r>
    </w:p>
    <w:p w:rsidR="000C6BEC" w:rsidRDefault="000C6BEC" w:rsidP="000C6BEC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(номинации «Педагогический дебют», «Учитель – предметник», «Учитель татарского языка»)</w:t>
      </w:r>
    </w:p>
    <w:p w:rsidR="000C6BEC" w:rsidRDefault="000C6BEC" w:rsidP="000C6BEC">
      <w:pPr>
        <w:shd w:val="clear" w:color="auto" w:fill="FFFFFF"/>
        <w:ind w:left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6BEC" w:rsidRDefault="000C6BEC" w:rsidP="000C6BEC">
      <w:pPr>
        <w:shd w:val="clear" w:color="auto" w:fill="FFFFFF"/>
        <w:ind w:left="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0C6BEC" w:rsidRDefault="000C6BEC" w:rsidP="000C6BEC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ind w:right="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Районный этап конкурса профессионального мастерства педагогов системы образования «Учитель года - 2021» (далее - Конкурс) в номинации «Учитель - предметник», «Учитель татарского языка» «Педагогический дебют» проводится Отделом образования ИКМО г. Казани по Вахитовскому и Приволжским районам, в целях выявления лучших педагогов района; формирования системы образцовой педагогической деятельности; предъявления реальных оценочных требований к работникам системы образования;</w:t>
      </w:r>
      <w:proofErr w:type="gramEnd"/>
      <w:r>
        <w:rPr>
          <w:rFonts w:ascii="Times New Roman" w:hAnsi="Times New Roman"/>
          <w:sz w:val="24"/>
          <w:szCs w:val="24"/>
        </w:rPr>
        <w:t xml:space="preserve"> создания благоприятной мотивационной среды профессионального развития, способствующей профессиональному самоопределению; позитивного влияния на инновационные процессы в образовании; показа достижений сегодняшнего дня и перспектив развития системы обучения и воспитания детей;  оценки труда учителя и стимулирования его личностного и профессионального роста.</w:t>
      </w:r>
    </w:p>
    <w:p w:rsidR="000C6BEC" w:rsidRDefault="000C6BEC" w:rsidP="000C6BEC">
      <w:pPr>
        <w:widowControl w:val="0"/>
        <w:numPr>
          <w:ilvl w:val="0"/>
          <w:numId w:val="1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ind w:left="38" w:right="86" w:hanging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Положение муниципального этапа Конкурса определяет сроки, требования к составу участников, представлению материалов, формирование жюри, конкурсные мероприятия, включая отбор лауреатов, призеров и победителей финала Конкурса.</w:t>
      </w:r>
    </w:p>
    <w:p w:rsidR="000C6BEC" w:rsidRDefault="000C6BEC" w:rsidP="000C6BEC">
      <w:pPr>
        <w:shd w:val="clear" w:color="auto" w:fill="FFFFFF"/>
        <w:tabs>
          <w:tab w:val="left" w:pos="38"/>
        </w:tabs>
        <w:ind w:left="38" w:right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</w:t>
      </w:r>
      <w:r>
        <w:rPr>
          <w:rFonts w:ascii="Times New Roman" w:hAnsi="Times New Roman"/>
          <w:sz w:val="24"/>
          <w:szCs w:val="24"/>
        </w:rPr>
        <w:tab/>
        <w:t xml:space="preserve">Организационно-методическое и научно-методическое сопровождение конкурса обеспечивает УМС ИМО по Вахитовскому и Приволжскому районам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C6BEC" w:rsidRDefault="000C6BEC" w:rsidP="000C6BEC">
      <w:pPr>
        <w:shd w:val="clear" w:color="auto" w:fill="FFFFFF"/>
        <w:ind w:left="113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C6BEC" w:rsidRDefault="000C6BEC" w:rsidP="000C6BEC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Порядок выдвижения кандидатов </w:t>
      </w:r>
      <w:r>
        <w:rPr>
          <w:rFonts w:ascii="Times New Roman" w:hAnsi="Times New Roman"/>
          <w:b/>
          <w:bCs/>
          <w:sz w:val="24"/>
          <w:szCs w:val="24"/>
        </w:rPr>
        <w:t>и представление материалов участников районного этапа конкурса</w:t>
      </w:r>
    </w:p>
    <w:p w:rsidR="000C6BEC" w:rsidRDefault="000C6BEC" w:rsidP="000C6BEC">
      <w:pPr>
        <w:shd w:val="clear" w:color="auto" w:fill="FFFFFF"/>
        <w:ind w:left="29" w:right="1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 В районном этапе Конкурса принимают участие учителя, ставшие победителями школьного этапа, </w:t>
      </w:r>
      <w:r>
        <w:rPr>
          <w:rFonts w:ascii="Times New Roman" w:hAnsi="Times New Roman"/>
          <w:b/>
          <w:sz w:val="24"/>
          <w:szCs w:val="24"/>
        </w:rPr>
        <w:t>кроме</w:t>
      </w:r>
      <w:r>
        <w:rPr>
          <w:rFonts w:ascii="Times New Roman" w:hAnsi="Times New Roman"/>
          <w:sz w:val="24"/>
          <w:szCs w:val="24"/>
        </w:rPr>
        <w:t xml:space="preserve"> победителей и призёров районного конкурса «Учитель года» </w:t>
      </w:r>
      <w:r>
        <w:rPr>
          <w:rFonts w:ascii="Times New Roman" w:hAnsi="Times New Roman"/>
          <w:b/>
          <w:sz w:val="24"/>
          <w:szCs w:val="24"/>
        </w:rPr>
        <w:t>двух предыдущих лет</w:t>
      </w:r>
      <w:r>
        <w:rPr>
          <w:rFonts w:ascii="Times New Roman" w:hAnsi="Times New Roman"/>
          <w:sz w:val="24"/>
          <w:szCs w:val="24"/>
        </w:rPr>
        <w:t>, замещающие по основному месту работы должность «Учитель».</w:t>
      </w:r>
    </w:p>
    <w:p w:rsidR="000C6BEC" w:rsidRDefault="000C6BEC" w:rsidP="000C6BEC">
      <w:pPr>
        <w:shd w:val="clear" w:color="auto" w:fill="FFFFFF"/>
        <w:ind w:left="29" w:right="1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  <w:u w:val="single"/>
        </w:rPr>
        <w:t>В номинации «Учитель-предметник» и «Учитель татарского языка</w:t>
      </w:r>
      <w:r>
        <w:rPr>
          <w:rFonts w:ascii="Times New Roman" w:hAnsi="Times New Roman"/>
          <w:sz w:val="24"/>
          <w:szCs w:val="24"/>
        </w:rPr>
        <w:t xml:space="preserve">» принимают участие педагогические работники общеобразовательных организаций, имеющие на момент представления заявок непрерывный стаж педагогической работы </w:t>
      </w:r>
      <w:r>
        <w:rPr>
          <w:rFonts w:ascii="Times New Roman" w:hAnsi="Times New Roman"/>
          <w:b/>
          <w:sz w:val="24"/>
          <w:szCs w:val="24"/>
        </w:rPr>
        <w:t>не менее 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лет.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C6BEC" w:rsidRDefault="000C6BEC" w:rsidP="000C6BEC">
      <w:pPr>
        <w:shd w:val="clear" w:color="auto" w:fill="FFFFFF"/>
        <w:ind w:left="29" w:right="1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>
        <w:rPr>
          <w:rFonts w:ascii="Times New Roman" w:hAnsi="Times New Roman"/>
          <w:sz w:val="24"/>
          <w:szCs w:val="24"/>
          <w:u w:val="single"/>
        </w:rPr>
        <w:t>В номинации «Педагогический дебют»</w:t>
      </w:r>
      <w:r>
        <w:rPr>
          <w:rFonts w:ascii="Times New Roman" w:hAnsi="Times New Roman"/>
          <w:sz w:val="24"/>
          <w:szCs w:val="24"/>
        </w:rPr>
        <w:t xml:space="preserve"> принимают участие педагогические работники общеобразовательных организаций, имеющие </w:t>
      </w:r>
      <w:r>
        <w:rPr>
          <w:rFonts w:ascii="Times New Roman" w:hAnsi="Times New Roman"/>
          <w:sz w:val="24"/>
          <w:szCs w:val="24"/>
          <w:u w:val="single"/>
        </w:rPr>
        <w:t>на момент представления заявок</w:t>
      </w:r>
      <w:r>
        <w:rPr>
          <w:rFonts w:ascii="Times New Roman" w:hAnsi="Times New Roman"/>
          <w:sz w:val="24"/>
          <w:szCs w:val="24"/>
        </w:rPr>
        <w:t xml:space="preserve"> непрерывный стаж педагогической работы </w:t>
      </w:r>
      <w:r>
        <w:rPr>
          <w:rFonts w:ascii="Times New Roman" w:hAnsi="Times New Roman"/>
          <w:b/>
          <w:sz w:val="24"/>
          <w:szCs w:val="24"/>
        </w:rPr>
        <w:t>не более 3 лет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C6BEC" w:rsidRDefault="000C6BEC" w:rsidP="000C6BEC">
      <w:pPr>
        <w:shd w:val="clear" w:color="auto" w:fill="FFFFFF"/>
        <w:tabs>
          <w:tab w:val="left" w:pos="1056"/>
        </w:tabs>
        <w:ind w:right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>
        <w:rPr>
          <w:rFonts w:ascii="Times New Roman" w:hAnsi="Times New Roman"/>
          <w:color w:val="000000"/>
          <w:sz w:val="24"/>
          <w:szCs w:val="24"/>
        </w:rPr>
        <w:t xml:space="preserve">Для участия в районном  этапе Конкурса общеобразовательные организации </w:t>
      </w:r>
      <w:r>
        <w:rPr>
          <w:rFonts w:ascii="Times New Roman" w:hAnsi="Times New Roman"/>
          <w:sz w:val="24"/>
          <w:szCs w:val="24"/>
        </w:rPr>
        <w:t xml:space="preserve"> официальным письмом направляют заявку на участие на электронный адрес УМС ИМО по Вахитовскому и </w:t>
      </w:r>
      <w:proofErr w:type="gramStart"/>
      <w:r>
        <w:rPr>
          <w:rFonts w:ascii="Times New Roman" w:hAnsi="Times New Roman"/>
          <w:sz w:val="24"/>
          <w:szCs w:val="24"/>
        </w:rPr>
        <w:t>Приволжскому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районам г. Казани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imcpriv</w:t>
        </w:r>
        <w:r>
          <w:rPr>
            <w:rStyle w:val="a3"/>
            <w:rFonts w:ascii="Times New Roman" w:hAnsi="Times New Roman"/>
            <w:sz w:val="24"/>
            <w:szCs w:val="24"/>
          </w:rPr>
          <w:t>2008@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до 18.11.2020г</w:t>
      </w:r>
    </w:p>
    <w:p w:rsidR="000C6BEC" w:rsidRDefault="000C6BEC" w:rsidP="000C6BEC">
      <w:pPr>
        <w:shd w:val="clear" w:color="auto" w:fill="FFFFFF"/>
        <w:ind w:left="29" w:right="1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</w:t>
      </w:r>
      <w:r>
        <w:rPr>
          <w:rFonts w:ascii="Times New Roman" w:hAnsi="Times New Roman"/>
          <w:sz w:val="24"/>
          <w:szCs w:val="24"/>
        </w:rPr>
        <w:tab/>
        <w:t xml:space="preserve">Участники Конкурса должны разместить в </w:t>
      </w:r>
      <w:r>
        <w:rPr>
          <w:rFonts w:ascii="Times New Roman" w:hAnsi="Times New Roman"/>
          <w:b/>
          <w:sz w:val="24"/>
          <w:szCs w:val="24"/>
        </w:rPr>
        <w:t>личном блоге</w:t>
      </w:r>
      <w:r>
        <w:rPr>
          <w:rFonts w:ascii="Times New Roman" w:hAnsi="Times New Roman"/>
          <w:sz w:val="24"/>
          <w:szCs w:val="24"/>
        </w:rPr>
        <w:t xml:space="preserve"> (сайте) следующие материалы:</w:t>
      </w:r>
    </w:p>
    <w:p w:rsidR="000C6BEC" w:rsidRDefault="000C6BEC" w:rsidP="000C6BEC">
      <w:pPr>
        <w:shd w:val="clear" w:color="auto" w:fill="FFFFFF"/>
        <w:ind w:left="10" w:right="19" w:firstLine="5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(формат –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 w:rsidRPr="000C6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объём описания опыта работы с приложениями - до 40 тыс. компьютерных знаков);</w:t>
      </w:r>
    </w:p>
    <w:p w:rsidR="000C6BEC" w:rsidRDefault="000C6BEC" w:rsidP="000C6BEC">
      <w:pPr>
        <w:shd w:val="clear" w:color="auto" w:fill="FFFFFF"/>
        <w:tabs>
          <w:tab w:val="left" w:pos="720"/>
        </w:tabs>
        <w:ind w:left="19" w:right="48" w:firstLine="5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фотографии цветная (портрет) и жанровая цветная с урока или внеклассного мероприятия;</w:t>
      </w:r>
    </w:p>
    <w:p w:rsidR="000C6BEC" w:rsidRDefault="000C6BEC" w:rsidP="000C6BEC">
      <w:pPr>
        <w:shd w:val="clear" w:color="auto" w:fill="FFFFFF"/>
        <w:ind w:right="29" w:firstLine="5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текстовых файлов необходимо использовать формат бумаги А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, шрифт </w:t>
      </w:r>
      <w:r>
        <w:rPr>
          <w:rFonts w:ascii="Times New Roman" w:hAnsi="Times New Roman"/>
          <w:sz w:val="24"/>
          <w:szCs w:val="24"/>
          <w:lang w:val="en-US"/>
        </w:rPr>
        <w:t>Times</w:t>
      </w:r>
      <w:r w:rsidRPr="000C6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New</w:t>
      </w:r>
      <w:r w:rsidRPr="000C6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Roman</w:t>
      </w:r>
      <w:r>
        <w:rPr>
          <w:rFonts w:ascii="Times New Roman" w:hAnsi="Times New Roman"/>
          <w:sz w:val="24"/>
          <w:szCs w:val="24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0C6BEC" w:rsidRDefault="000C6BEC" w:rsidP="000C6BEC">
      <w:pPr>
        <w:shd w:val="clear" w:color="auto" w:fill="FFFFFF"/>
        <w:tabs>
          <w:tab w:val="left" w:pos="1123"/>
        </w:tabs>
        <w:ind w:left="10" w:right="48" w:firstLine="5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</w:t>
      </w:r>
      <w:r>
        <w:rPr>
          <w:rFonts w:ascii="Times New Roman" w:hAnsi="Times New Roman"/>
          <w:sz w:val="24"/>
          <w:szCs w:val="24"/>
        </w:rPr>
        <w:tab/>
        <w:t xml:space="preserve">Не подлежат рассмотрению материалы, поступившие </w:t>
      </w:r>
      <w:r>
        <w:rPr>
          <w:rFonts w:ascii="Times New Roman" w:hAnsi="Times New Roman"/>
          <w:bCs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нарушением сроков.</w:t>
      </w:r>
    </w:p>
    <w:p w:rsidR="000C6BEC" w:rsidRDefault="000C6BEC" w:rsidP="000C6BEC">
      <w:pPr>
        <w:shd w:val="clear" w:color="auto" w:fill="FFFFFF"/>
        <w:ind w:left="5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C6BEC" w:rsidRDefault="000C6BEC" w:rsidP="000C6BEC">
      <w:pPr>
        <w:shd w:val="clear" w:color="auto" w:fill="FFFFFF"/>
        <w:ind w:left="5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Конкурсные мероприятия номинации</w:t>
      </w:r>
    </w:p>
    <w:p w:rsidR="000C6BEC" w:rsidRDefault="000C6BEC" w:rsidP="000C6BEC">
      <w:pPr>
        <w:shd w:val="clear" w:color="auto" w:fill="FFFFFF"/>
        <w:tabs>
          <w:tab w:val="left" w:pos="851"/>
          <w:tab w:val="left" w:pos="107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мероприятия проводятся в четыре тура (три заочных и один очный):</w:t>
      </w:r>
    </w:p>
    <w:p w:rsidR="000C6BEC" w:rsidRDefault="000C6BEC" w:rsidP="000C6BEC">
      <w:pPr>
        <w:shd w:val="clear" w:color="auto" w:fill="FFFFFF"/>
        <w:tabs>
          <w:tab w:val="left" w:pos="851"/>
          <w:tab w:val="left" w:pos="1075"/>
        </w:tabs>
        <w:jc w:val="both"/>
        <w:rPr>
          <w:rFonts w:ascii="Times New Roman" w:hAnsi="Times New Roman"/>
          <w:iCs/>
          <w:sz w:val="24"/>
          <w:szCs w:val="24"/>
        </w:rPr>
      </w:pPr>
    </w:p>
    <w:p w:rsidR="000C6BEC" w:rsidRDefault="000C6BEC" w:rsidP="000C6BEC">
      <w:pPr>
        <w:pStyle w:val="a5"/>
        <w:shd w:val="clear" w:color="auto" w:fill="FFFFFF"/>
        <w:tabs>
          <w:tab w:val="left" w:pos="0"/>
          <w:tab w:val="left" w:pos="567"/>
        </w:tabs>
        <w:ind w:left="0"/>
        <w:jc w:val="both"/>
        <w:rPr>
          <w:rFonts w:ascii="Times New Roman" w:hAnsi="Times New Roman"/>
          <w:iCs/>
          <w:color w:val="FF0000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3.1. Конкурсное задание заочного тура - </w:t>
      </w:r>
      <w:r>
        <w:rPr>
          <w:rFonts w:ascii="Times New Roman" w:hAnsi="Times New Roman"/>
          <w:b/>
          <w:sz w:val="24"/>
          <w:szCs w:val="24"/>
        </w:rPr>
        <w:t xml:space="preserve">«Цифровой образовательный ресурс»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u w:val="single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сайте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или блоге: описание опыта работы+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эссе).</w:t>
      </w:r>
    </w:p>
    <w:p w:rsidR="000C6BEC" w:rsidRDefault="000C6BEC" w:rsidP="000C6BEC">
      <w:pPr>
        <w:pStyle w:val="a5"/>
        <w:shd w:val="clear" w:color="auto" w:fill="FFFFFF"/>
        <w:tabs>
          <w:tab w:val="left" w:pos="567"/>
          <w:tab w:val="left" w:pos="1075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Цель – оценка общепрофессиональной и инфокоммуникационной компетентностей.</w:t>
      </w:r>
    </w:p>
    <w:p w:rsidR="000C6BEC" w:rsidRDefault="000C6BEC" w:rsidP="000C6BEC">
      <w:pPr>
        <w:shd w:val="clear" w:color="auto" w:fill="FFFFFF"/>
        <w:tabs>
          <w:tab w:val="left" w:pos="1277"/>
        </w:tabs>
        <w:ind w:left="10" w:right="19" w:hanging="1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Критерии оценивания:</w:t>
      </w:r>
    </w:p>
    <w:p w:rsidR="000C6BEC" w:rsidRDefault="000C6BEC" w:rsidP="000C6BEC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ind w:right="19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и представление цифрового образовательного ресурса (показатели по критерию позволяют оценить: умение </w:t>
      </w:r>
      <w:proofErr w:type="gramStart"/>
      <w:r>
        <w:rPr>
          <w:rFonts w:ascii="Times New Roman" w:hAnsi="Times New Roman"/>
          <w:sz w:val="24"/>
          <w:szCs w:val="24"/>
        </w:rPr>
        <w:t>проектировать и представить</w:t>
      </w:r>
      <w:proofErr w:type="gramEnd"/>
      <w:r>
        <w:rPr>
          <w:rFonts w:ascii="Times New Roman" w:hAnsi="Times New Roman"/>
          <w:sz w:val="24"/>
          <w:szCs w:val="24"/>
        </w:rPr>
        <w:t xml:space="preserve"> опыт, актуальность проблемы педагогического опыта, взаимосвязь с инновациями в современном педагогическом процессе, научная обоснованность опыта);</w:t>
      </w:r>
    </w:p>
    <w:p w:rsidR="000C6BEC" w:rsidRDefault="000C6BEC" w:rsidP="000C6BEC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ind w:right="19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Создание цифрового образовательного ресурса (показатели по критерию позволяют оценить: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ИКТ – компетенции,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педагогические компетенции, коммуникативные компетенции);</w:t>
      </w:r>
      <w:proofErr w:type="gramEnd"/>
    </w:p>
    <w:p w:rsidR="000C6BEC" w:rsidRDefault="000C6BEC" w:rsidP="000C6BEC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ind w:right="19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созданного цифрового образовательного пространства (показатели по критерию позволяют оценить: осуществление анализа собственной деятельности по итогам создания цифрового образовательного пространства, оригинальность, практическое использование предлагаемых технологий, аргументированность в выборе педагогического инструментария).</w:t>
      </w:r>
    </w:p>
    <w:p w:rsidR="000C6BEC" w:rsidRDefault="000C6BEC" w:rsidP="000C6BEC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ind w:right="19"/>
        <w:jc w:val="both"/>
        <w:rPr>
          <w:rFonts w:ascii="Times New Roman" w:hAnsi="Times New Roman"/>
          <w:sz w:val="24"/>
          <w:szCs w:val="24"/>
        </w:rPr>
      </w:pPr>
    </w:p>
    <w:p w:rsidR="000C6BEC" w:rsidRDefault="000C6BEC" w:rsidP="000C6BEC">
      <w:pPr>
        <w:shd w:val="clear" w:color="auto" w:fill="FFFFFF"/>
        <w:tabs>
          <w:tab w:val="left" w:pos="1277"/>
        </w:tabs>
        <w:ind w:right="19"/>
        <w:jc w:val="both"/>
        <w:rPr>
          <w:rFonts w:ascii="Times New Roman" w:eastAsia="Verdana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3.2. Эссе «Учитель  будущего»</w:t>
      </w:r>
    </w:p>
    <w:p w:rsidR="000C6BEC" w:rsidRDefault="000C6BEC" w:rsidP="000C6BEC">
      <w:pPr>
        <w:pStyle w:val="a5"/>
        <w:shd w:val="clear" w:color="auto" w:fill="FFFFFF"/>
        <w:tabs>
          <w:tab w:val="left" w:pos="1277"/>
        </w:tabs>
        <w:ind w:left="0" w:right="1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Критерии оценивания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эссе:</w:t>
      </w:r>
    </w:p>
    <w:p w:rsidR="000C6BEC" w:rsidRDefault="000C6BEC" w:rsidP="000C6BEC">
      <w:pPr>
        <w:pStyle w:val="a4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Содержательность эссе (</w:t>
      </w:r>
      <w:r>
        <w:rPr>
          <w:rFonts w:eastAsia="+mn-ea"/>
          <w:bCs/>
          <w:color w:val="000000"/>
          <w:kern w:val="24"/>
        </w:rPr>
        <w:t xml:space="preserve">показатели по критерию позволяют оценить: насколько </w:t>
      </w:r>
      <w:proofErr w:type="gramStart"/>
      <w:r>
        <w:rPr>
          <w:rFonts w:eastAsia="+mn-ea"/>
          <w:bCs/>
          <w:color w:val="000000"/>
          <w:kern w:val="24"/>
        </w:rPr>
        <w:t>понята и соотнесена</w:t>
      </w:r>
      <w:proofErr w:type="gramEnd"/>
      <w:r>
        <w:rPr>
          <w:rFonts w:eastAsia="+mn-ea"/>
          <w:bCs/>
          <w:color w:val="000000"/>
          <w:kern w:val="24"/>
        </w:rPr>
        <w:t xml:space="preserve"> с личным опытом конкурсанта проблема высказывания, как обоснована ее актуальность; тематическую целостность текста; отражение в тексте ценностных установок автора; наличие, формулировку и обоснование собственного суждения по заявленной проблеме).</w:t>
      </w:r>
    </w:p>
    <w:p w:rsidR="000C6BEC" w:rsidRDefault="000C6BEC" w:rsidP="000C6BEC">
      <w:pPr>
        <w:pStyle w:val="a4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Аргументированность позиции автора эссе (</w:t>
      </w:r>
      <w:r>
        <w:rPr>
          <w:rFonts w:eastAsia="+mn-ea"/>
          <w:bCs/>
          <w:color w:val="000000"/>
          <w:kern w:val="24"/>
        </w:rPr>
        <w:t xml:space="preserve">показатели по критерию позволяют оценить: непротиворечивость, убедительность и обоснованность аргументации; ее соответствие современному научному знанию и приоритетным направлениям государственной образовательной политики). </w:t>
      </w:r>
    </w:p>
    <w:p w:rsidR="000C6BEC" w:rsidRDefault="000C6BEC" w:rsidP="000C6BEC">
      <w:pPr>
        <w:pStyle w:val="a4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Композиция эссе (</w:t>
      </w:r>
      <w:r>
        <w:rPr>
          <w:rFonts w:eastAsia="+mn-ea"/>
          <w:bCs/>
          <w:color w:val="000000"/>
          <w:kern w:val="24"/>
        </w:rPr>
        <w:t xml:space="preserve">показатели по критерию позволяют оценить: непротиворечивость, убедительность и обоснованность аргументации; ее соответствие современному научному знанию и приоритетным направлениям государственной образовательной политики). </w:t>
      </w:r>
    </w:p>
    <w:p w:rsidR="000C6BEC" w:rsidRDefault="000C6BEC" w:rsidP="000C6BEC">
      <w:pPr>
        <w:pStyle w:val="a4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Оригинальность суждений автора эссе  (</w:t>
      </w:r>
      <w:r>
        <w:rPr>
          <w:rFonts w:eastAsia="+mn-ea"/>
          <w:bCs/>
          <w:color w:val="000000"/>
          <w:kern w:val="24"/>
        </w:rPr>
        <w:t xml:space="preserve">показатели по критерию позволяют оценить оригинальность и самостоятельность авторской интерпретации проблемы и умение конкурсанта сформулировать свою мысль, избегая избыточного цитирования, речевых штампов и клише).   </w:t>
      </w:r>
    </w:p>
    <w:p w:rsidR="000C6BEC" w:rsidRDefault="000C6BEC" w:rsidP="000C6BEC">
      <w:pPr>
        <w:pStyle w:val="a5"/>
        <w:numPr>
          <w:ilvl w:val="0"/>
          <w:numId w:val="3"/>
        </w:numPr>
        <w:shd w:val="clear" w:color="auto" w:fill="FFFFFF"/>
        <w:tabs>
          <w:tab w:val="left" w:pos="567"/>
        </w:tabs>
        <w:ind w:left="0" w:right="58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Грамотность и языковые особенности текста (</w:t>
      </w:r>
      <w:r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>показатели по критерию позволяют оценить: умения конкурсанта работать с информацией, владение языковыми средствами, богатство лексики, разнообразие используемых синтаксических конструкций, грамотность).</w:t>
      </w:r>
    </w:p>
    <w:p w:rsidR="000C6BEC" w:rsidRDefault="000C6BEC" w:rsidP="000C6BEC">
      <w:pPr>
        <w:pStyle w:val="a5"/>
        <w:shd w:val="clear" w:color="auto" w:fill="FFFFFF"/>
        <w:tabs>
          <w:tab w:val="left" w:pos="567"/>
        </w:tabs>
        <w:ind w:left="0" w:right="5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6BEC" w:rsidRDefault="000C6BEC" w:rsidP="000C6BEC">
      <w:pPr>
        <w:pStyle w:val="a4"/>
        <w:spacing w:before="0" w:beforeAutospacing="0" w:after="0" w:afterAutospacing="0"/>
        <w:ind w:left="284"/>
        <w:jc w:val="both"/>
      </w:pPr>
      <w:r>
        <w:rPr>
          <w:rFonts w:eastAsia="+mn-ea"/>
          <w:b/>
          <w:bCs/>
          <w:kern w:val="24"/>
        </w:rPr>
        <w:t xml:space="preserve">3.3. </w:t>
      </w:r>
      <w:r>
        <w:rPr>
          <w:b/>
          <w:iCs/>
        </w:rPr>
        <w:t xml:space="preserve">Конкурсное задание заочного тура - </w:t>
      </w:r>
      <w:r>
        <w:rPr>
          <w:iCs/>
        </w:rPr>
        <w:t>«</w:t>
      </w:r>
      <w:r>
        <w:rPr>
          <w:b/>
          <w:iCs/>
        </w:rPr>
        <w:t>Урок</w:t>
      </w:r>
      <w:r>
        <w:rPr>
          <w:iCs/>
        </w:rPr>
        <w:t>» (</w:t>
      </w:r>
      <w:proofErr w:type="spellStart"/>
      <w:r>
        <w:rPr>
          <w:iCs/>
        </w:rPr>
        <w:t>видеоурок</w:t>
      </w:r>
      <w:proofErr w:type="spellEnd"/>
      <w:r>
        <w:rPr>
          <w:iCs/>
        </w:rPr>
        <w:t xml:space="preserve"> и самоанализ урока)</w:t>
      </w:r>
    </w:p>
    <w:p w:rsidR="000C6BEC" w:rsidRDefault="000C6BEC" w:rsidP="000C6BEC">
      <w:pPr>
        <w:shd w:val="clear" w:color="auto" w:fill="FFFFFF"/>
        <w:tabs>
          <w:tab w:val="left" w:pos="567"/>
        </w:tabs>
        <w:ind w:right="5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Видеоурок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 предмету в формате: урок (25 минут), самоанализ урока (3-5 минут), представление </w:t>
      </w:r>
      <w:r>
        <w:rPr>
          <w:rFonts w:ascii="Times New Roman" w:hAnsi="Times New Roman"/>
          <w:i/>
          <w:color w:val="000000"/>
          <w:sz w:val="24"/>
          <w:szCs w:val="24"/>
        </w:rPr>
        <w:t>проекта урока</w:t>
      </w:r>
      <w:r>
        <w:rPr>
          <w:rFonts w:ascii="Times New Roman" w:hAnsi="Times New Roman"/>
          <w:color w:val="000000"/>
          <w:sz w:val="24"/>
          <w:szCs w:val="24"/>
        </w:rPr>
        <w:t xml:space="preserve"> прилагается письменно. Тема урока в соответствии с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календарно-тематическим планированием ОО.</w:t>
      </w:r>
      <w:r>
        <w:rPr>
          <w:rFonts w:ascii="Times New Roman" w:hAnsi="Times New Roman"/>
        </w:rPr>
        <w:t xml:space="preserve"> Конкурсный материал (</w:t>
      </w:r>
      <w:proofErr w:type="spellStart"/>
      <w:r>
        <w:rPr>
          <w:rFonts w:ascii="Times New Roman" w:hAnsi="Times New Roman"/>
        </w:rPr>
        <w:t>видеоурок</w:t>
      </w:r>
      <w:proofErr w:type="spellEnd"/>
      <w:r>
        <w:rPr>
          <w:rFonts w:ascii="Times New Roman" w:hAnsi="Times New Roman"/>
        </w:rPr>
        <w:t>) должен раскрывать эта</w:t>
      </w:r>
      <w:proofErr w:type="gramStart"/>
      <w:r>
        <w:rPr>
          <w:rFonts w:ascii="Times New Roman" w:hAnsi="Times New Roman"/>
        </w:rPr>
        <w:t>п(</w:t>
      </w:r>
      <w:proofErr w:type="gramEnd"/>
      <w:r>
        <w:rPr>
          <w:rFonts w:ascii="Times New Roman" w:hAnsi="Times New Roman"/>
        </w:rPr>
        <w:t xml:space="preserve">ы) урока, используемые способы достижения и оценивания результатов (предметных,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>, личностных) в соответствии с требованиями ФГОС. Видеоматериалы (</w:t>
      </w:r>
      <w:proofErr w:type="spellStart"/>
      <w:r>
        <w:rPr>
          <w:rFonts w:ascii="Times New Roman" w:hAnsi="Times New Roman"/>
        </w:rPr>
        <w:t>видеоурок</w:t>
      </w:r>
      <w:proofErr w:type="spellEnd"/>
      <w:r>
        <w:rPr>
          <w:rFonts w:ascii="Times New Roman" w:hAnsi="Times New Roman"/>
        </w:rPr>
        <w:t xml:space="preserve"> и самоанализ урока) должны быть выполнены в любом </w:t>
      </w:r>
      <w:proofErr w:type="spellStart"/>
      <w:r>
        <w:rPr>
          <w:rFonts w:ascii="Times New Roman" w:hAnsi="Times New Roman"/>
        </w:rPr>
        <w:t>видеоредакторе</w:t>
      </w:r>
      <w:proofErr w:type="spellEnd"/>
      <w:r>
        <w:rPr>
          <w:rFonts w:ascii="Times New Roman" w:hAnsi="Times New Roman"/>
        </w:rPr>
        <w:t xml:space="preserve"> и представлены в электронном виде на электронном носителе </w:t>
      </w:r>
      <w:r>
        <w:rPr>
          <w:rFonts w:ascii="Times New Roman" w:hAnsi="Times New Roman"/>
          <w:b/>
        </w:rPr>
        <w:t>до 1.12.2020</w:t>
      </w:r>
      <w:r>
        <w:rPr>
          <w:rFonts w:ascii="Times New Roman" w:hAnsi="Times New Roman"/>
        </w:rPr>
        <w:t xml:space="preserve">  в УМС ИМО, </w:t>
      </w:r>
      <w:proofErr w:type="spellStart"/>
      <w:r>
        <w:rPr>
          <w:rFonts w:ascii="Times New Roman" w:hAnsi="Times New Roman"/>
        </w:rPr>
        <w:t>каб</w:t>
      </w:r>
      <w:proofErr w:type="spellEnd"/>
      <w:r>
        <w:rPr>
          <w:rFonts w:ascii="Times New Roman" w:hAnsi="Times New Roman"/>
        </w:rPr>
        <w:t>. 107 Б ул. Бр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асимовых,6</w:t>
      </w:r>
    </w:p>
    <w:p w:rsidR="000C6BEC" w:rsidRDefault="000C6BEC" w:rsidP="000C6BEC">
      <w:pPr>
        <w:shd w:val="clear" w:color="auto" w:fill="FFFFFF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Оценивается отдельно каждый блок:</w:t>
      </w:r>
    </w:p>
    <w:p w:rsidR="000C6BEC" w:rsidRDefault="000C6BEC" w:rsidP="000C6BEC">
      <w:pPr>
        <w:shd w:val="clear" w:color="auto" w:fill="FFFFFF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проектирование урока;</w:t>
      </w:r>
    </w:p>
    <w:p w:rsidR="000C6BEC" w:rsidRDefault="000C6BEC" w:rsidP="000C6BEC">
      <w:pPr>
        <w:shd w:val="clear" w:color="auto" w:fill="FFFFFF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урока;</w:t>
      </w:r>
    </w:p>
    <w:p w:rsidR="000C6BEC" w:rsidRDefault="000C6BEC" w:rsidP="000C6BEC">
      <w:pPr>
        <w:shd w:val="clear" w:color="auto" w:fill="FFFFFF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самоанализ по проведённому уроку.</w:t>
      </w:r>
    </w:p>
    <w:p w:rsidR="000C6BEC" w:rsidRDefault="000C6BEC" w:rsidP="000C6BEC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Критерии оценивания</w:t>
      </w:r>
      <w:r>
        <w:rPr>
          <w:rFonts w:ascii="Times New Roman" w:hAnsi="Times New Roman"/>
          <w:sz w:val="24"/>
          <w:szCs w:val="24"/>
        </w:rPr>
        <w:t>:</w:t>
      </w:r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Блок 1. </w:t>
      </w:r>
      <w:proofErr w:type="gramStart"/>
      <w:r>
        <w:rPr>
          <w:rFonts w:ascii="Times New Roman" w:hAnsi="Times New Roman"/>
          <w:sz w:val="24"/>
          <w:szCs w:val="24"/>
        </w:rPr>
        <w:t>Разработка и представление проекта урока (показатели позволяют оценить умение проектировать урок и представлять проект урока по предмету (знания и умения в области педагогического проектирования образовательного процесса, глубина и новизна раскрытия темы);</w:t>
      </w:r>
      <w:proofErr w:type="gramEnd"/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2. Проведение урока (показатели позволяют оценить проявление предметной, методической, психолого-педагогической, коммуникативной компетенций конкурсанта при проведении урока по предмету, умение организовать работу учащихся с разными видами источников знаний, включая ЭОР; технологичность учебного занятия; наличие разнообразных форм и видов деятельности; культура речи учителя);</w:t>
      </w:r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3. Рефлексивный анализ (показатели позволяют оценить проявление предметной, методической, психолого-педагогической, коммуникативной компетенций конкурсанта при рефлексии собственной деятельности по итогам проведенного урока по предмету).</w:t>
      </w:r>
    </w:p>
    <w:p w:rsidR="000C6BEC" w:rsidRDefault="000C6BEC" w:rsidP="000C6BEC">
      <w:pPr>
        <w:shd w:val="clear" w:color="auto" w:fill="FFFFFF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C6BEC" w:rsidRDefault="000C6BEC" w:rsidP="000C6BEC">
      <w:pPr>
        <w:shd w:val="clear" w:color="auto" w:fill="FFFFFF"/>
        <w:tabs>
          <w:tab w:val="left" w:pos="567"/>
        </w:tabs>
        <w:ind w:left="284" w:right="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3.4. Конкурсное задание заочного тура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</w:rPr>
        <w:t>«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Внеурочное занятие»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C6BEC" w:rsidRDefault="000C6BEC" w:rsidP="000C6BEC">
      <w:pPr>
        <w:shd w:val="clear" w:color="auto" w:fill="FFFFFF"/>
        <w:tabs>
          <w:tab w:val="left" w:pos="567"/>
        </w:tabs>
        <w:ind w:left="284" w:right="5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Принимают участие участники, набравшие наибольшее количество баллов.</w:t>
      </w:r>
    </w:p>
    <w:p w:rsidR="000C6BEC" w:rsidRDefault="000C6BEC" w:rsidP="000C6BEC">
      <w:pPr>
        <w:shd w:val="clear" w:color="auto" w:fill="FFFFFF"/>
        <w:tabs>
          <w:tab w:val="left" w:pos="567"/>
        </w:tabs>
        <w:ind w:right="5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Cs/>
          <w:sz w:val="24"/>
          <w:szCs w:val="24"/>
        </w:rPr>
        <w:t>«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Внеурочное занятие»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в формате: внеурочное занятие по предмету (25 минут), самоанализ внеурочного занятия (до 5 минут), представление  проекта внеурочного занятия</w:t>
      </w:r>
      <w:r>
        <w:rPr>
          <w:rFonts w:ascii="Times New Roman" w:hAnsi="Times New Roman"/>
          <w:color w:val="000000"/>
          <w:sz w:val="24"/>
          <w:szCs w:val="24"/>
        </w:rPr>
        <w:t xml:space="preserve"> прилагается письменно.</w:t>
      </w:r>
      <w:r>
        <w:rPr>
          <w:rFonts w:ascii="Times New Roman" w:hAnsi="Times New Roman"/>
        </w:rPr>
        <w:t xml:space="preserve"> Видеоматериалы (внеурочное занятие и самоанализ внеурочного занятия) должны быть выполнены в любом </w:t>
      </w:r>
      <w:proofErr w:type="spellStart"/>
      <w:r>
        <w:rPr>
          <w:rFonts w:ascii="Times New Roman" w:hAnsi="Times New Roman"/>
        </w:rPr>
        <w:t>видеоредакторе</w:t>
      </w:r>
      <w:proofErr w:type="spellEnd"/>
      <w:r>
        <w:rPr>
          <w:rFonts w:ascii="Times New Roman" w:hAnsi="Times New Roman"/>
        </w:rPr>
        <w:t xml:space="preserve"> и представлены в электронном виде на электронном носителе </w:t>
      </w:r>
      <w:r>
        <w:rPr>
          <w:rFonts w:ascii="Times New Roman" w:hAnsi="Times New Roman"/>
          <w:b/>
        </w:rPr>
        <w:t>до 9.12.2020</w:t>
      </w:r>
      <w:r>
        <w:rPr>
          <w:rFonts w:ascii="Times New Roman" w:hAnsi="Times New Roman"/>
        </w:rPr>
        <w:t xml:space="preserve"> в УМС ИМО, </w:t>
      </w:r>
      <w:proofErr w:type="spellStart"/>
      <w:r>
        <w:rPr>
          <w:rFonts w:ascii="Times New Roman" w:hAnsi="Times New Roman"/>
        </w:rPr>
        <w:t>каб</w:t>
      </w:r>
      <w:proofErr w:type="spellEnd"/>
      <w:r>
        <w:rPr>
          <w:rFonts w:ascii="Times New Roman" w:hAnsi="Times New Roman"/>
        </w:rPr>
        <w:t>. 107 Б ул. Бр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асимовых,6</w:t>
      </w:r>
    </w:p>
    <w:p w:rsidR="000C6BEC" w:rsidRDefault="000C6BEC" w:rsidP="000C6BEC">
      <w:pPr>
        <w:shd w:val="clear" w:color="auto" w:fill="FFFFFF"/>
        <w:tabs>
          <w:tab w:val="left" w:pos="567"/>
        </w:tabs>
        <w:ind w:right="5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 xml:space="preserve">Направления: </w:t>
      </w:r>
    </w:p>
    <w:p w:rsidR="000C6BEC" w:rsidRDefault="000C6BEC" w:rsidP="000C6BEC">
      <w:pPr>
        <w:numPr>
          <w:ilvl w:val="0"/>
          <w:numId w:val="5"/>
        </w:numPr>
        <w:ind w:left="1051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 xml:space="preserve">духовно-нравственное, </w:t>
      </w:r>
    </w:p>
    <w:p w:rsidR="000C6BEC" w:rsidRDefault="000C6BEC" w:rsidP="000C6BEC">
      <w:pPr>
        <w:numPr>
          <w:ilvl w:val="0"/>
          <w:numId w:val="5"/>
        </w:numPr>
        <w:ind w:left="1051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>общеинтеллектуальное</w:t>
      </w:r>
      <w:proofErr w:type="spellEnd"/>
      <w:r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 xml:space="preserve">, </w:t>
      </w:r>
    </w:p>
    <w:p w:rsidR="000C6BEC" w:rsidRDefault="000C6BEC" w:rsidP="000C6BEC">
      <w:pPr>
        <w:numPr>
          <w:ilvl w:val="0"/>
          <w:numId w:val="5"/>
        </w:numPr>
        <w:ind w:left="1051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>общекультурное,</w:t>
      </w:r>
    </w:p>
    <w:p w:rsidR="000C6BEC" w:rsidRDefault="000C6BEC" w:rsidP="000C6BEC">
      <w:pPr>
        <w:numPr>
          <w:ilvl w:val="0"/>
          <w:numId w:val="5"/>
        </w:numPr>
        <w:ind w:left="1051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>социальное,</w:t>
      </w:r>
    </w:p>
    <w:p w:rsidR="000C6BEC" w:rsidRDefault="000C6BEC" w:rsidP="000C6BEC">
      <w:pPr>
        <w:numPr>
          <w:ilvl w:val="0"/>
          <w:numId w:val="5"/>
        </w:numPr>
        <w:ind w:left="1051"/>
        <w:contextualSpacing/>
        <w:jc w:val="both"/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>спортивно – оздоровительное.</w:t>
      </w:r>
    </w:p>
    <w:p w:rsidR="000C6BEC" w:rsidRDefault="000C6BEC" w:rsidP="000C6BE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конкурсного </w:t>
      </w:r>
      <w:r>
        <w:rPr>
          <w:rFonts w:ascii="Times New Roman" w:hAnsi="Times New Roman"/>
          <w:color w:val="000000"/>
          <w:sz w:val="24"/>
          <w:szCs w:val="24"/>
        </w:rPr>
        <w:t>испытания «Внеурочное занятие» оценивается по следующим критериям:</w:t>
      </w:r>
    </w:p>
    <w:p w:rsidR="000C6BEC" w:rsidRDefault="000C6BEC" w:rsidP="000C6BEC">
      <w:pPr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Критериальная</w:t>
      </w:r>
      <w:proofErr w:type="spell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база:</w:t>
      </w:r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1. Разработка и представление проекта внеурочного занятия (показатели позволяют оценить знания и умения в области педагогического проектирования образовательного процесса);</w:t>
      </w:r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2. Проведение внеурочного занятия (показатели позволяют оценить проявление предметной, методической, психолого-педагогической, коммуникативной компетенций конкурсанта при проведении урока по предмету).</w:t>
      </w:r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3. Рефлексивный анализ (показатели позволяют оценить проявление предметной, методической, психолого-педагогической, коммуникативной компетенций конкурсанта при рефлексии собственной деятельности по итогам проведенного  занятия).</w:t>
      </w:r>
    </w:p>
    <w:p w:rsidR="000C6BEC" w:rsidRDefault="000C6BEC" w:rsidP="000C6BEC">
      <w:pPr>
        <w:shd w:val="clear" w:color="auto" w:fill="FFFFFF"/>
        <w:tabs>
          <w:tab w:val="left" w:pos="567"/>
        </w:tabs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C6BEC" w:rsidRDefault="000C6BEC" w:rsidP="000C6BEC">
      <w:pPr>
        <w:shd w:val="clear" w:color="auto" w:fill="FFFFFF"/>
        <w:tabs>
          <w:tab w:val="left" w:pos="567"/>
        </w:tabs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C6BEC" w:rsidRDefault="000C6BEC" w:rsidP="000C6BEC">
      <w:pPr>
        <w:shd w:val="clear" w:color="auto" w:fill="FFFFFF"/>
        <w:tabs>
          <w:tab w:val="left" w:pos="567"/>
        </w:tabs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C6BEC" w:rsidRDefault="000C6BEC" w:rsidP="000C6BEC">
      <w:pPr>
        <w:shd w:val="clear" w:color="auto" w:fill="FFFFFF"/>
        <w:tabs>
          <w:tab w:val="left" w:pos="567"/>
        </w:tabs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C6BEC" w:rsidRDefault="000C6BEC" w:rsidP="000C6BEC">
      <w:pPr>
        <w:shd w:val="clear" w:color="auto" w:fill="FFFFFF"/>
        <w:tabs>
          <w:tab w:val="left" w:pos="567"/>
        </w:tabs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3.5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Финал районного этапа</w:t>
      </w:r>
    </w:p>
    <w:p w:rsidR="000C6BEC" w:rsidRDefault="000C6BEC" w:rsidP="000C6BEC">
      <w:pPr>
        <w:shd w:val="clear" w:color="auto" w:fill="FFFFFF"/>
        <w:tabs>
          <w:tab w:val="left" w:pos="851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Принимают участие участники, набравшие наибольшее количество баллов.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Последовательность выполнения участниками конкурсных мероприятий определяется жеребьевкой.</w:t>
      </w:r>
    </w:p>
    <w:p w:rsidR="000C6BEC" w:rsidRDefault="000C6BEC" w:rsidP="000C6BEC">
      <w:pPr>
        <w:shd w:val="clear" w:color="auto" w:fill="FFFFFF"/>
        <w:tabs>
          <w:tab w:val="left" w:pos="567"/>
        </w:tabs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Конкурсное задание «Образовательный проект»</w:t>
      </w:r>
    </w:p>
    <w:p w:rsidR="000C6BEC" w:rsidRDefault="000C6BEC" w:rsidP="000C6BEC">
      <w:pPr>
        <w:pStyle w:val="a5"/>
        <w:shd w:val="clear" w:color="auto" w:fill="FFFFFF"/>
        <w:tabs>
          <w:tab w:val="left" w:pos="1277"/>
        </w:tabs>
        <w:ind w:left="0" w:right="48" w:firstLine="567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Формат конкурсного задания: группы из 2 конкурсантов (состав</w:t>
      </w:r>
      <w:r>
        <w:rPr>
          <w:rFonts w:ascii="Times New Roman" w:hAnsi="Times New Roman"/>
          <w:sz w:val="24"/>
          <w:szCs w:val="24"/>
        </w:rPr>
        <w:t xml:space="preserve"> определяется жребием) в течение 15 минут презентуют образовательный проект +10 минут ответы на вопросы жюри. Перечень проектов объявляется накануне.</w:t>
      </w:r>
    </w:p>
    <w:p w:rsidR="000C6BEC" w:rsidRDefault="000C6BEC" w:rsidP="000C6BEC">
      <w:pPr>
        <w:pStyle w:val="a5"/>
        <w:shd w:val="clear" w:color="auto" w:fill="FFFFFF"/>
        <w:tabs>
          <w:tab w:val="left" w:pos="1277"/>
        </w:tabs>
        <w:ind w:left="0" w:right="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конкурсного испытания «Образовательный проект»: </w:t>
      </w:r>
    </w:p>
    <w:p w:rsidR="000C6BEC" w:rsidRDefault="000C6BEC" w:rsidP="000C6BEC">
      <w:pPr>
        <w:pStyle w:val="a5"/>
        <w:shd w:val="clear" w:color="auto" w:fill="FFFFFF"/>
        <w:tabs>
          <w:tab w:val="left" w:pos="1277"/>
        </w:tabs>
        <w:ind w:left="0" w:right="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проектирование проекта;</w:t>
      </w:r>
    </w:p>
    <w:p w:rsidR="000C6BEC" w:rsidRDefault="000C6BEC" w:rsidP="000C6BEC">
      <w:pPr>
        <w:pStyle w:val="a5"/>
        <w:shd w:val="clear" w:color="auto" w:fill="FFFFFF"/>
        <w:tabs>
          <w:tab w:val="left" w:pos="1277"/>
        </w:tabs>
        <w:ind w:left="0" w:right="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реализация и представление проекта;</w:t>
      </w:r>
    </w:p>
    <w:p w:rsidR="000C6BEC" w:rsidRDefault="000C6BEC" w:rsidP="000C6BEC">
      <w:pPr>
        <w:pStyle w:val="a5"/>
        <w:shd w:val="clear" w:color="auto" w:fill="FFFFFF"/>
        <w:tabs>
          <w:tab w:val="left" w:pos="1277"/>
        </w:tabs>
        <w:ind w:left="0" w:right="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самоанализ, ответы на вопросы жюри.</w:t>
      </w:r>
    </w:p>
    <w:p w:rsidR="000C6BEC" w:rsidRDefault="000C6BEC" w:rsidP="000C6BEC">
      <w:pPr>
        <w:pStyle w:val="a5"/>
        <w:shd w:val="clear" w:color="auto" w:fill="FFFFFF"/>
        <w:tabs>
          <w:tab w:val="left" w:pos="1277"/>
        </w:tabs>
        <w:ind w:left="0" w:right="4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Критериальная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 база</w:t>
      </w:r>
      <w:r>
        <w:rPr>
          <w:rFonts w:ascii="Times New Roman" w:hAnsi="Times New Roman"/>
          <w:sz w:val="24"/>
          <w:szCs w:val="24"/>
        </w:rPr>
        <w:t>:</w:t>
      </w:r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Блок 1. Разработка и представление проекта (показатели позволяют оценить индивидуальную (личностные и профессиональные качества конкурсанта) работу, а также умение работать в команде);</w:t>
      </w:r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2. Презентация образовательного проекта (показатели позволяют оценить проявление индивидуальных качеств, умение работать в команде, а также оценить качество представления (защиты) проекта, полноту его реализации, реалистичность, значимость, эстетичность, перспективность представленного проекта);</w:t>
      </w:r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3. Рефлексивный анализ (показатели позволяют оценить проявление предметных, методических, психолого-педагогических, коммуникативных компетенций конкурсанта при рефлексии собственной деятельности по итогам представленного образовательного проекта).</w:t>
      </w:r>
    </w:p>
    <w:p w:rsidR="000C6BEC" w:rsidRDefault="000C6BEC" w:rsidP="000C6BEC">
      <w:pPr>
        <w:pStyle w:val="a5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Критерии оценивания</w:t>
      </w:r>
      <w:r>
        <w:rPr>
          <w:rFonts w:ascii="Times New Roman" w:hAnsi="Times New Roman"/>
          <w:sz w:val="24"/>
          <w:szCs w:val="24"/>
        </w:rPr>
        <w:t>:</w:t>
      </w:r>
    </w:p>
    <w:p w:rsidR="000C6BEC" w:rsidRDefault="000C6BEC" w:rsidP="000C6BEC">
      <w:pPr>
        <w:shd w:val="clear" w:color="auto" w:fill="FFFFFF"/>
        <w:tabs>
          <w:tab w:val="left" w:pos="1277"/>
        </w:tabs>
        <w:ind w:right="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исследовательская деятельность,</w:t>
      </w:r>
    </w:p>
    <w:p w:rsidR="000C6BEC" w:rsidRDefault="000C6BEC" w:rsidP="000C6BEC">
      <w:pPr>
        <w:shd w:val="clear" w:color="auto" w:fill="FFFFFF"/>
        <w:tabs>
          <w:tab w:val="left" w:pos="1277"/>
        </w:tabs>
        <w:ind w:right="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информационно-коммуникативная культура,</w:t>
      </w:r>
    </w:p>
    <w:p w:rsidR="000C6BEC" w:rsidRDefault="000C6BEC" w:rsidP="000C6BEC">
      <w:pPr>
        <w:shd w:val="clear" w:color="auto" w:fill="FFFFFF"/>
        <w:tabs>
          <w:tab w:val="left" w:pos="1277"/>
        </w:tabs>
        <w:ind w:right="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актуальность и реалистичность решений,</w:t>
      </w:r>
    </w:p>
    <w:p w:rsidR="000C6BEC" w:rsidRDefault="000C6BEC" w:rsidP="000C6BEC">
      <w:pPr>
        <w:shd w:val="clear" w:color="auto" w:fill="FFFFFF"/>
        <w:tabs>
          <w:tab w:val="left" w:pos="1277"/>
        </w:tabs>
        <w:ind w:right="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оригинальность представления проекта.</w:t>
      </w:r>
    </w:p>
    <w:p w:rsidR="000C6BEC" w:rsidRDefault="000C6BEC" w:rsidP="000C6BEC">
      <w:pPr>
        <w:pStyle w:val="a5"/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ind w:left="0" w:right="4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0C6BEC" w:rsidRDefault="000C6BEC" w:rsidP="000C6BEC">
      <w:pPr>
        <w:pStyle w:val="a5"/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ind w:left="0" w:right="4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Конкурсное задание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Мастер-класс</w:t>
      </w:r>
      <w:r>
        <w:rPr>
          <w:rFonts w:ascii="Times New Roman" w:hAnsi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- регламент 25 минут (представление проекта мастер-класса – 5 минут, мастер-класс – 15 минут, вопросы жюри -5 минут).</w:t>
      </w:r>
      <w:proofErr w:type="gramEnd"/>
    </w:p>
    <w:p w:rsidR="000C6BEC" w:rsidRDefault="000C6BEC" w:rsidP="000C6BEC">
      <w:pPr>
        <w:shd w:val="clear" w:color="auto" w:fill="FFFFFF"/>
        <w:ind w:right="1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Формат: проведение мастер-класса для педагогической общественности, 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0C6BEC" w:rsidRDefault="000C6BEC" w:rsidP="000C6BEC">
      <w:pPr>
        <w:shd w:val="clear" w:color="auto" w:fill="FFFFFF"/>
        <w:ind w:right="1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Оценивание конкурсного испытания «Мастер - класс» проводится по следующим критериям:</w:t>
      </w:r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1. Разработка и представление проекта мастер-класса (показатели позволяют оценить умения проектировать мастер-класс и представлять проект мастер-класса, знания и умения в области педагогического проектирования и обоснования педагогической целесообразности использования представляемой технологии, метода, приема и форм организации деятельности участников мастер-класса; актуальность выбранной проблемы; творческий подход);</w:t>
      </w:r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Блок 2. Проведение Мастер – класса (показатели позволяют оценить проявление предметных, методических, психолого-педагогических, коммуникативных компетенций конкурсанта при проведении мастер-класса, информационно – коммуникативная культура, </w:t>
      </w:r>
      <w:proofErr w:type="spellStart"/>
      <w:r>
        <w:rPr>
          <w:rFonts w:ascii="Times New Roman" w:hAnsi="Times New Roman"/>
          <w:sz w:val="24"/>
          <w:szCs w:val="24"/>
        </w:rPr>
        <w:t>метапредметность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и универсальность подходов; демонстрация эффективных педагогических технологий, методик, техник, умение взаимодействовать с широкой аудиторией);</w:t>
      </w:r>
    </w:p>
    <w:p w:rsidR="000C6BEC" w:rsidRDefault="000C6BEC" w:rsidP="000C6BEC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Блок 3. Рефлексивный анализ (показатели позволяют оценить проявление предметных, методических, психолого-педагогических, коммуникативных компетенций конкурсанта при рефлексии собственной деятельности по итогам проведенного мастер-класса, рефлексивная культура).</w:t>
      </w:r>
    </w:p>
    <w:p w:rsidR="000C6BEC" w:rsidRDefault="000C6BEC" w:rsidP="000C6BEC">
      <w:pPr>
        <w:jc w:val="both"/>
        <w:rPr>
          <w:rFonts w:ascii="Times New Roman" w:hAnsi="Times New Roman"/>
          <w:sz w:val="24"/>
          <w:szCs w:val="24"/>
        </w:rPr>
      </w:pPr>
    </w:p>
    <w:p w:rsidR="000C6BEC" w:rsidRDefault="000C6BEC" w:rsidP="000C6BEC">
      <w:pPr>
        <w:shd w:val="clear" w:color="auto" w:fill="FFFFFF"/>
        <w:tabs>
          <w:tab w:val="left" w:pos="567"/>
        </w:tabs>
        <w:ind w:right="5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итогам финала районного этапа составляется единый рейтинг.</w:t>
      </w:r>
    </w:p>
    <w:p w:rsidR="000C6BEC" w:rsidRDefault="000C6BEC" w:rsidP="000C6BEC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Жюри и счетная комиссия Конкурса</w:t>
      </w:r>
    </w:p>
    <w:p w:rsidR="000C6BEC" w:rsidRDefault="000C6BEC" w:rsidP="000C6BEC">
      <w:pPr>
        <w:shd w:val="clear" w:color="auto" w:fill="FFFFFF"/>
        <w:tabs>
          <w:tab w:val="left" w:pos="1134"/>
        </w:tabs>
        <w:ind w:right="4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Для оценивания конкурсных заданий создаются жюри. Составы жюри утверждаются районным приказом. По каждому конкурсному заданию члены жюри заполняют оценочные ведомости.</w:t>
      </w:r>
    </w:p>
    <w:p w:rsidR="000C6BEC" w:rsidRDefault="000C6BEC" w:rsidP="000C6BEC">
      <w:pPr>
        <w:shd w:val="clear" w:color="auto" w:fill="FFFFFF"/>
        <w:tabs>
          <w:tab w:val="left" w:pos="1134"/>
          <w:tab w:val="left" w:pos="134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Для проведения жеребьевки, подготовки сводных оценочных ведомостей по результатам выполнения участниками Конкурса конкурсных заданий, а также для организации подсчета баллов, набранных участниками финала конкурса, создается счетная комиссия. Состав комиссии утверждается Оргкомитетом конкурса.</w:t>
      </w:r>
    </w:p>
    <w:p w:rsidR="000C6BEC" w:rsidRDefault="000C6BEC" w:rsidP="000C6BEC">
      <w:pPr>
        <w:shd w:val="clear" w:color="auto" w:fill="FFFFFF"/>
        <w:ind w:left="99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C6BEC" w:rsidRDefault="000C6BEC" w:rsidP="000C6BEC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Определение лауреатов, победителей и абсолютного победителя конкурса</w:t>
      </w:r>
    </w:p>
    <w:p w:rsidR="000C6BEC" w:rsidRDefault="000C6BEC" w:rsidP="000C6BEC">
      <w:pPr>
        <w:shd w:val="clear" w:color="auto" w:fill="FFFFFF"/>
        <w:tabs>
          <w:tab w:val="left" w:pos="0"/>
        </w:tabs>
        <w:ind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ab/>
        <w:t>Жюри оценивает выполнение конкурсных заданий в баллах в соответствии с критериями, утвержденными Оргкомитетом Конкурса.</w:t>
      </w:r>
    </w:p>
    <w:p w:rsidR="000C6BEC" w:rsidRDefault="000C6BEC" w:rsidP="000C6BEC">
      <w:pPr>
        <w:shd w:val="clear" w:color="auto" w:fill="FFFFFF"/>
        <w:ind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ab/>
        <w:t>Абсолютный победитель определяется из числа победителей Конкурса путем рейтингового голосования.</w:t>
      </w:r>
    </w:p>
    <w:p w:rsidR="000C6BEC" w:rsidRDefault="000C6BEC" w:rsidP="000C6BEC">
      <w:pPr>
        <w:shd w:val="clear" w:color="auto" w:fill="FFFFFF"/>
        <w:ind w:left="121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C6BEC" w:rsidRDefault="000C6BEC" w:rsidP="000C6BEC">
      <w:pPr>
        <w:spacing w:line="336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BD0C84" w:rsidRDefault="00BD0C84">
      <w:bookmarkStart w:id="0" w:name="_GoBack"/>
      <w:bookmarkEnd w:id="0"/>
    </w:p>
    <w:sectPr w:rsid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6C7F"/>
    <w:multiLevelType w:val="hybridMultilevel"/>
    <w:tmpl w:val="C5F0FC7E"/>
    <w:lvl w:ilvl="0" w:tplc="36944244">
      <w:numFmt w:val="bullet"/>
      <w:lvlText w:val="•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4176CAA"/>
    <w:multiLevelType w:val="hybridMultilevel"/>
    <w:tmpl w:val="82AED608"/>
    <w:lvl w:ilvl="0" w:tplc="9E1E5BD2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000000"/>
      </w:rPr>
    </w:lvl>
    <w:lvl w:ilvl="1" w:tplc="479ED96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C8743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E26F9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5CD5F2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26895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B4ABD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DE4B08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EF076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983AB5"/>
    <w:multiLevelType w:val="hybridMultilevel"/>
    <w:tmpl w:val="E1DEB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B52269"/>
    <w:multiLevelType w:val="hybridMultilevel"/>
    <w:tmpl w:val="83FCF2EA"/>
    <w:lvl w:ilvl="0" w:tplc="90CE96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A62E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B28F5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D6D8F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AC6AF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DAD4C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476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2CE1C4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1C8D84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2E19E0"/>
    <w:multiLevelType w:val="singleLevel"/>
    <w:tmpl w:val="AD2283BC"/>
    <w:lvl w:ilvl="0">
      <w:start w:val="1"/>
      <w:numFmt w:val="decimal"/>
      <w:lvlText w:val="1.%1."/>
      <w:legacy w:legacy="1" w:legacySpace="0" w:legacyIndent="4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5E"/>
    <w:rsid w:val="0006275E"/>
    <w:rsid w:val="000C6BEC"/>
    <w:rsid w:val="00BD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EC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C6BE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C6BE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C6B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EC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C6BE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C6BE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C6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priv200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2020-11-20T14:19:00Z</dcterms:created>
  <dcterms:modified xsi:type="dcterms:W3CDTF">2020-11-20T14:19:00Z</dcterms:modified>
</cp:coreProperties>
</file>